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F" w:rsidRDefault="002A0CFF">
      <w:pPr>
        <w:spacing w:after="0"/>
        <w:rPr>
          <w:lang w:val="ru-RU"/>
        </w:rPr>
      </w:pPr>
    </w:p>
    <w:p w:rsidR="002A0CFF" w:rsidRDefault="002A0CFF">
      <w:pPr>
        <w:spacing w:after="0"/>
        <w:rPr>
          <w:lang w:val="ru-RU"/>
        </w:rPr>
      </w:pPr>
    </w:p>
    <w:p w:rsidR="00954A35" w:rsidRDefault="002A0CFF">
      <w:pPr>
        <w:spacing w:after="0"/>
      </w:pPr>
      <w:r>
        <w:rPr>
          <w:lang w:val="ru-RU"/>
        </w:rPr>
        <w:t xml:space="preserve">---+2 </w:t>
      </w:r>
      <w:r w:rsidR="009D52F1"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35" w:rsidRPr="00406BCD" w:rsidRDefault="009D52F1">
      <w:pPr>
        <w:spacing w:after="0"/>
        <w:rPr>
          <w:lang w:val="ru-RU"/>
        </w:rPr>
      </w:pPr>
      <w:r w:rsidRPr="00406BCD">
        <w:rPr>
          <w:b/>
          <w:color w:val="000000"/>
          <w:lang w:val="ru-RU"/>
        </w:rPr>
        <w:t>Об утверждении Типовых правил приема на обучение в организации образования, реализующие образовательные программы послевузовского образования</w:t>
      </w:r>
    </w:p>
    <w:p w:rsidR="00954A35" w:rsidRPr="00406BCD" w:rsidRDefault="009D52F1">
      <w:pPr>
        <w:spacing w:after="0"/>
        <w:rPr>
          <w:lang w:val="ru-RU"/>
        </w:rPr>
      </w:pPr>
      <w:r w:rsidRPr="00406BCD">
        <w:rPr>
          <w:color w:val="000000"/>
          <w:sz w:val="20"/>
          <w:lang w:val="ru-RU"/>
        </w:rPr>
        <w:t>Постановление Правительства Республики Казахстан от 19 января 2012 года № 109.</w:t>
      </w:r>
    </w:p>
    <w:p w:rsidR="00954A35" w:rsidRPr="00406BCD" w:rsidRDefault="009D52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Заголовок постановления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</w:t>
      </w:r>
      <w:proofErr w:type="gramStart"/>
      <w:r w:rsidRPr="00406BCD">
        <w:rPr>
          <w:color w:val="000000"/>
          <w:sz w:val="20"/>
          <w:lang w:val="ru-RU"/>
        </w:rPr>
        <w:t xml:space="preserve">В соответствии  с подпунктом 25) статьи 4 Закона Республики Казахстан от 27 июля 2007 года "Об образовании" Правительство Республики Казахстан </w:t>
      </w:r>
      <w:r w:rsidRPr="00406BCD">
        <w:rPr>
          <w:b/>
          <w:color w:val="000000"/>
          <w:sz w:val="20"/>
          <w:lang w:val="ru-RU"/>
        </w:rPr>
        <w:t>ПОСТАНОВЛЯЕТ: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1.</w:t>
      </w:r>
      <w:proofErr w:type="gramEnd"/>
      <w:r w:rsidRPr="00406BCD">
        <w:rPr>
          <w:color w:val="000000"/>
          <w:sz w:val="20"/>
          <w:lang w:val="ru-RU"/>
        </w:rPr>
        <w:t xml:space="preserve"> Утвердить прилагаемые Типовые правила приема на обучение в организации образования, реализующие образовательные программы послевузовского образования.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2. Настоящее постановление вводится в действие по истечении десяти календарных дней со дня  первого официального опубликования.</w:t>
      </w:r>
      <w:r w:rsidRPr="00406BC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44"/>
        <w:gridCol w:w="3418"/>
      </w:tblGrid>
      <w:tr w:rsidR="00954A35" w:rsidRPr="002A0CFF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06BC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Масимов</w:t>
            </w:r>
            <w:proofErr w:type="spellEnd"/>
          </w:p>
        </w:tc>
      </w:tr>
    </w:tbl>
    <w:p w:rsidR="00954A35" w:rsidRDefault="009D52F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30"/>
        <w:gridCol w:w="3832"/>
      </w:tblGrid>
      <w:tr w:rsidR="00954A35" w:rsidRPr="002A0CF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jc w:val="center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Утверждены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от 19 января 2012 года № 109</w:t>
            </w:r>
          </w:p>
        </w:tc>
      </w:tr>
    </w:tbl>
    <w:p w:rsidR="00954A35" w:rsidRPr="00406BCD" w:rsidRDefault="009D52F1">
      <w:pPr>
        <w:spacing w:after="0"/>
        <w:rPr>
          <w:lang w:val="ru-RU"/>
        </w:rPr>
      </w:pPr>
      <w:bookmarkStart w:id="0" w:name="z5"/>
      <w:r w:rsidRPr="00406BCD">
        <w:rPr>
          <w:b/>
          <w:color w:val="000000"/>
          <w:lang w:val="ru-RU"/>
        </w:rPr>
        <w:t xml:space="preserve"> Типовые правила</w:t>
      </w:r>
      <w:r w:rsidRPr="00406BCD">
        <w:rPr>
          <w:lang w:val="ru-RU"/>
        </w:rPr>
        <w:br/>
      </w:r>
      <w:r w:rsidRPr="00406BCD">
        <w:rPr>
          <w:b/>
          <w:color w:val="000000"/>
          <w:lang w:val="ru-RU"/>
        </w:rPr>
        <w:t>приема на обучение в организации образования, реализующие</w:t>
      </w:r>
      <w:r w:rsidRPr="00406BCD">
        <w:rPr>
          <w:lang w:val="ru-RU"/>
        </w:rPr>
        <w:br/>
      </w:r>
      <w:r w:rsidRPr="00406BCD">
        <w:rPr>
          <w:b/>
          <w:color w:val="000000"/>
          <w:lang w:val="ru-RU"/>
        </w:rPr>
        <w:t>образовательные программы послевузовского образования</w:t>
      </w:r>
    </w:p>
    <w:bookmarkEnd w:id="0"/>
    <w:p w:rsidR="00954A35" w:rsidRPr="00406BCD" w:rsidRDefault="009D52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Заголовок Типовых правил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</w:p>
    <w:p w:rsidR="00954A35" w:rsidRPr="00406BCD" w:rsidRDefault="009D52F1">
      <w:pPr>
        <w:spacing w:after="0"/>
        <w:rPr>
          <w:lang w:val="ru-RU"/>
        </w:rPr>
      </w:pPr>
      <w:bookmarkStart w:id="1" w:name="z6"/>
      <w:r w:rsidRPr="00406BCD">
        <w:rPr>
          <w:b/>
          <w:color w:val="000000"/>
          <w:lang w:val="ru-RU"/>
        </w:rPr>
        <w:t xml:space="preserve"> 1. Общие положения</w:t>
      </w:r>
    </w:p>
    <w:bookmarkEnd w:id="1"/>
    <w:p w:rsidR="00954A35" w:rsidRPr="00406BCD" w:rsidRDefault="009D52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1. Настоящие Типовые правила приема на обучение в организации образования, реализующие образовательные программы послевузовского образования (далее – Правила) разработаны в соответствии с Законом Республики Казахстан от 27 июля 2007 года "Об образовании" и определяют порядок приема лиц в магистратуру, докторантуру высших учебных заведений (далее – ВУЗ),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ВУЗов и научных организаций.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2. Формирование контингента магистрантов, докторантов ВУЗов, слушателей </w:t>
      </w:r>
      <w:proofErr w:type="spellStart"/>
      <w:r w:rsidRPr="00406BCD">
        <w:rPr>
          <w:color w:val="000000"/>
          <w:sz w:val="20"/>
          <w:lang w:val="ru-RU"/>
        </w:rPr>
        <w:t>резидентуры</w:t>
      </w:r>
      <w:proofErr w:type="spellEnd"/>
      <w:r w:rsidRPr="00406BCD">
        <w:rPr>
          <w:color w:val="000000"/>
          <w:sz w:val="20"/>
          <w:lang w:val="ru-RU"/>
        </w:rPr>
        <w:t xml:space="preserve"> ВУЗов и научных организаций осуществляется посредством размещения государственного образовательного заказа на подготовку научных и педагогических кадров, а также оплаты обучения за счет собственных сре</w:t>
      </w:r>
      <w:proofErr w:type="gramStart"/>
      <w:r w:rsidRPr="00406BCD">
        <w:rPr>
          <w:color w:val="000000"/>
          <w:sz w:val="20"/>
          <w:lang w:val="ru-RU"/>
        </w:rPr>
        <w:t>дств гр</w:t>
      </w:r>
      <w:proofErr w:type="gramEnd"/>
      <w:r w:rsidRPr="00406BCD">
        <w:rPr>
          <w:color w:val="000000"/>
          <w:sz w:val="20"/>
          <w:lang w:val="ru-RU"/>
        </w:rPr>
        <w:t>аждан и иных источников.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Гражданам Республики Казахстан государство обеспечивает предоставление права на получение на конкурсной основе в соответствии с государственным образовательным заказом бесплатного послевузовского образования, если образование этого уровня они получают </w:t>
      </w:r>
      <w:r w:rsidRPr="00406BCD">
        <w:rPr>
          <w:color w:val="000000"/>
          <w:sz w:val="20"/>
          <w:lang w:val="ru-RU"/>
        </w:rPr>
        <w:lastRenderedPageBreak/>
        <w:t>впервые, за исключением военных, специальных учебных заведений.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Лица без гражданства, постоянно проживающие в Республике Казахстан, могут получить на конкурсной основе в соответствии с государственным образовательным заказом бесплатное послевузовское образование, если образование этого уровня они получают впервые, за исключением военных, специальных учебных заведений.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Обучение иностранцев в магистратуре, докторантуре и </w:t>
      </w:r>
      <w:proofErr w:type="spellStart"/>
      <w:r w:rsidRPr="00406BCD">
        <w:rPr>
          <w:color w:val="000000"/>
          <w:sz w:val="20"/>
          <w:lang w:val="ru-RU"/>
        </w:rPr>
        <w:t>резидентуре</w:t>
      </w:r>
      <w:proofErr w:type="spellEnd"/>
      <w:r w:rsidRPr="00406BCD">
        <w:rPr>
          <w:color w:val="000000"/>
          <w:sz w:val="20"/>
          <w:lang w:val="ru-RU"/>
        </w:rPr>
        <w:t xml:space="preserve"> осуществляется на платной основе. Право на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2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2-1. Исключен постановлением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3. Прием лиц в магистратуру, докторантуру ВУЗов,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ВУЗов и научных организаций осуществляется на конкурсной основе по результатам вступительных экзаменов.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3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4. Исключен постановлением Правительства РК от 14.07.2016 № 404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5. Прием в магистратуру,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и докторантуру с указанием специальностей подготовки объявляется через средства массовой информации не позднее пятнадцати календарных дней до даты начала приема документов.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5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6. Прием заявлений лиц, претендующих на </w:t>
      </w:r>
      <w:proofErr w:type="gramStart"/>
      <w:r w:rsidRPr="00406BCD">
        <w:rPr>
          <w:color w:val="000000"/>
          <w:sz w:val="20"/>
          <w:lang w:val="ru-RU"/>
        </w:rPr>
        <w:t>обучение</w:t>
      </w:r>
      <w:proofErr w:type="gramEnd"/>
      <w:r w:rsidRPr="00406BCD">
        <w:rPr>
          <w:color w:val="000000"/>
          <w:sz w:val="20"/>
          <w:lang w:val="ru-RU"/>
        </w:rPr>
        <w:t xml:space="preserve"> по государственному образовательному заказу, в том числе в рамках целевой подготовки, проводится в вузах, определяемых уполномоченным органом в области образования, в которых осуществляется подготовка магистров и докторов.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6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7. Прием заявлений поступающих в магистратуру, докторантуру ВУЗов,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ВУЗов и научных организаций проводится с 3 по 31 июля.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Вступительные экзамены по иностранным языкам в магистратуру,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>, докторантуру проводятся с 10 по 15 августа, по специальности с 16 по 20 августа, зачисление – до 25 августа.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Комплексное тестирование для обучения в профильной магистратуре с английским языком обучения проводится с 10 по 15 августа.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7 в редакции постановления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</w:p>
    <w:p w:rsidR="00954A35" w:rsidRPr="00406BCD" w:rsidRDefault="009D52F1">
      <w:pPr>
        <w:spacing w:after="0"/>
        <w:rPr>
          <w:lang w:val="ru-RU"/>
        </w:rPr>
      </w:pPr>
      <w:r w:rsidRPr="00406BCD">
        <w:rPr>
          <w:b/>
          <w:color w:val="000000"/>
          <w:lang w:val="ru-RU"/>
        </w:rPr>
        <w:t xml:space="preserve"> 2. Порядок приема документов для поступления в магистратуру, </w:t>
      </w:r>
      <w:proofErr w:type="spellStart"/>
      <w:r w:rsidRPr="00406BCD">
        <w:rPr>
          <w:b/>
          <w:color w:val="000000"/>
          <w:lang w:val="ru-RU"/>
        </w:rPr>
        <w:t>резидентуру</w:t>
      </w:r>
      <w:proofErr w:type="spellEnd"/>
      <w:r w:rsidRPr="00406BCD">
        <w:rPr>
          <w:b/>
          <w:color w:val="000000"/>
          <w:lang w:val="ru-RU"/>
        </w:rPr>
        <w:t xml:space="preserve"> и докторантуру</w:t>
      </w:r>
    </w:p>
    <w:p w:rsidR="00954A35" w:rsidRPr="00406BCD" w:rsidRDefault="009D52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Заголовок раздела 2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8. В магистратуру,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принимаются лица, освоившие образовательные программы высшего образования.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8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9. Для приема документов и организации проведения вступительных экзаменов в ВУЗах создается приемная комиссия. Председателем приемной комиссии является руководитель ВУЗа или научной организации в области здравоохранения.</w:t>
      </w:r>
      <w:r w:rsidRPr="00406BCD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406BCD">
        <w:rPr>
          <w:color w:val="000000"/>
          <w:sz w:val="20"/>
          <w:lang w:val="ru-RU"/>
        </w:rPr>
        <w:t xml:space="preserve"> Состав приемной комиссии утверждается приказом руководителя ВУЗа.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9-1. Лицам, получившим документы об образовании в зарубежных организациях образования, для поступления в магистратуру,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и докторантуру в организациях образования Республики Казахстан в соответствии с полученным уровнем образования и профилем подготовки необходимо пройти процедуру признания или </w:t>
      </w:r>
      <w:proofErr w:type="spellStart"/>
      <w:r w:rsidRPr="00406BCD">
        <w:rPr>
          <w:color w:val="000000"/>
          <w:sz w:val="20"/>
          <w:lang w:val="ru-RU"/>
        </w:rPr>
        <w:t>нострификации</w:t>
      </w:r>
      <w:proofErr w:type="spellEnd"/>
      <w:r w:rsidRPr="00406BCD">
        <w:rPr>
          <w:color w:val="000000"/>
          <w:sz w:val="20"/>
          <w:lang w:val="ru-RU"/>
        </w:rPr>
        <w:t xml:space="preserve"> документов об образовании.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Документы об образовании, выданные зарубежными организациями образования, признаются на территории Республики Казахстан в соответствии с международными договорами (соглашениями).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Типовые правила дополнены пунктом 9-1 в соответствии с постановлением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10. Лица, поступающие в магистратуру, подают в вуз, в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– в вуз или научную организацию следующие документы: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1) заявление на имя руководителя организации, в котором указывается город, где будут сдавать вступительный экзамен по иностранному языку или комплексное тестирование в профильную магистратуру с английским языком обучения;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2) копию документа о высшем образовании;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3) свидетельство об окончании интернатуры (для поступления в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>);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4) копию сертификата о сдаче теста по программам, указанным в пункте 14 настоящих Типовых правил (в случае их наличия);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5) личный листок по учету кадров и документ, подтверждающий трудовую деятельность (для лиц, имеющих трудовой стаж);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6) шесть фотографий размером 3</w:t>
      </w:r>
      <w:r>
        <w:rPr>
          <w:color w:val="000000"/>
          <w:sz w:val="20"/>
        </w:rPr>
        <w:t>x</w:t>
      </w:r>
      <w:r w:rsidRPr="00406BCD">
        <w:rPr>
          <w:color w:val="000000"/>
          <w:sz w:val="20"/>
          <w:lang w:val="ru-RU"/>
        </w:rPr>
        <w:t>4 сантиметра;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7) медицинскую справку формы 086-У;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8) копию удостоверения личности;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9) список научных и научно-методических работ (в случае их наличия).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Вместе с копиями документов, указанных в настоящем пункте, предоставляются их оригиналы для сверки. После проведения сверки оригиналы возвращаются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10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11. В докторантуру принимаются лица, имеющие степень "магистр" и стаж работы не менее 1 года или завершившие обучение в </w:t>
      </w:r>
      <w:proofErr w:type="spellStart"/>
      <w:r w:rsidRPr="00406BCD">
        <w:rPr>
          <w:color w:val="000000"/>
          <w:sz w:val="20"/>
          <w:lang w:val="ru-RU"/>
        </w:rPr>
        <w:t>резидентуре</w:t>
      </w:r>
      <w:proofErr w:type="spellEnd"/>
      <w:r w:rsidRPr="00406BCD">
        <w:rPr>
          <w:color w:val="000000"/>
          <w:sz w:val="20"/>
          <w:lang w:val="ru-RU"/>
        </w:rPr>
        <w:t xml:space="preserve"> по медицинским специальностям и стаж работы не менее 3 лет.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11 в редакции постановления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12. </w:t>
      </w:r>
      <w:proofErr w:type="gramStart"/>
      <w:r w:rsidRPr="00406BCD">
        <w:rPr>
          <w:color w:val="000000"/>
          <w:sz w:val="20"/>
          <w:lang w:val="ru-RU"/>
        </w:rPr>
        <w:t>Лица, поступающие в докторантуру, подают в вуз следующие документы: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1) заявление на имя руководителя организации, в котором указывается город, где будут сдавать вступительный экзамен по иностранному языку;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2) копию удостоверения личности;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3) копию документа об образовании;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4) копию сертификата о сдаче теста по программам, указанным в пункте 14 настоящих Типовых правил (в случае их наличия);</w:t>
      </w:r>
      <w:proofErr w:type="gramEnd"/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5) список научных и научно-методических работ (в случае их наличия);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6) шесть фотографий размером 3</w:t>
      </w:r>
      <w:r>
        <w:rPr>
          <w:color w:val="000000"/>
          <w:sz w:val="20"/>
        </w:rPr>
        <w:t>x</w:t>
      </w:r>
      <w:r w:rsidRPr="00406BCD">
        <w:rPr>
          <w:color w:val="000000"/>
          <w:sz w:val="20"/>
          <w:lang w:val="ru-RU"/>
        </w:rPr>
        <w:t>4 сантиметра;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7) медицинскую справку формы 086-У;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8) личный листок по учету кадров или иной документ, подтверждающий трудовую деятельность, заверенный кадровой службой по месту работы.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Вместе с копиями документов, указанных в настоящем пункте, предоставляются их оригиналы для сверки. После проведения сверки оригиналы возвращаются.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12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</w:t>
      </w:r>
      <w:r w:rsidRPr="00406BCD">
        <w:rPr>
          <w:color w:val="FF0000"/>
          <w:sz w:val="20"/>
          <w:lang w:val="ru-RU"/>
        </w:rPr>
        <w:lastRenderedPageBreak/>
        <w:t>(вводится в действие со дня его первого официального опубликования).</w:t>
      </w:r>
      <w:r w:rsidRPr="00406BCD">
        <w:rPr>
          <w:lang w:val="ru-RU"/>
        </w:rPr>
        <w:br/>
      </w:r>
    </w:p>
    <w:p w:rsidR="00954A35" w:rsidRPr="00406BCD" w:rsidRDefault="009D52F1">
      <w:pPr>
        <w:spacing w:after="0"/>
        <w:rPr>
          <w:lang w:val="ru-RU"/>
        </w:rPr>
      </w:pPr>
      <w:bookmarkStart w:id="2" w:name="z45"/>
      <w:r w:rsidRPr="00406BCD">
        <w:rPr>
          <w:b/>
          <w:color w:val="000000"/>
          <w:lang w:val="ru-RU"/>
        </w:rPr>
        <w:t xml:space="preserve"> Порядок проведения вступительных экзаменов</w:t>
      </w:r>
    </w:p>
    <w:bookmarkEnd w:id="2"/>
    <w:p w:rsidR="00954A35" w:rsidRDefault="009D52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13. Лица, поступающие в магистратуру,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и докторантуру, сдают вступительные экзамены: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1) по одному из иностранных языков по выбору (английский, французский, немецкий; по арабскому языку для лиц, поступающих на специальности, требующие знание арабского языка);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2) по специальности.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Лица, поступающие в научно-педагогическую магистратуру, в том числе с английским языком обучения, также на выбор могут сдать комплексное тестирование, состоящее из теста на определение готовности к обучению на казахском или русском языках (по выбору) и теста по специальности на английском языке.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Лица, поступающие в профильную магистратуру с английским языком обучения, сдают комплексное тестирование, состоящее из теста на определение готовности к обучению на казахском или русском языках (по выбору) и теста по специальности на английском языке.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13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13-1. Вступительный экзамен по иностранному языку в магистратуру,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>, докторантуру и комплексное тестирование для обучения в научно-педагогической магистратуре, в том числе с английским языком обучения, и профильной магистратуре с английским языком обучения проводятся Национальным центром тестирования Министерства образования и науки Республики Казахстан (далее – НЦТ).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По результатам вступительного экзамена по иностранному языку, комплексного тестирования для обучения в научно-педагогической магистратуре, в том числе с английским языком обучения, и профильной магистратуре с английским языком обучения выдается сертификат.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Перечень специальностей профильной магистратуры с английским языком обучения утверждается уполномоченным органом в области образования.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Вступительный экзамен по специальности проводится самостоятельно вузами, осуществляющими прием на образовательные программы послевузовского образования. </w:t>
      </w:r>
      <w:proofErr w:type="gramStart"/>
      <w:r w:rsidRPr="00406BCD">
        <w:rPr>
          <w:color w:val="000000"/>
          <w:sz w:val="20"/>
          <w:lang w:val="ru-RU"/>
        </w:rPr>
        <w:t>При этом поступающие сдают вступительный экзамен по специальности только в том вузе, в который поступают.</w:t>
      </w:r>
      <w:proofErr w:type="gramEnd"/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Экзамен по арабскому языку проводится в устной или письменной форме экзаменационной комиссией вуза в соответствии с порядком, установленным руководителем вуза и согласованным с уполномоченным органом в области образования.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Правила дополнены пунктом 13-1 в соответствии с постановлением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опубликования); с изменениями, внесенными постановлением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</w:t>
      </w:r>
      <w:r w:rsidRPr="002A0CFF">
        <w:rPr>
          <w:color w:val="000000"/>
          <w:sz w:val="20"/>
          <w:lang w:val="ru-RU"/>
        </w:rPr>
        <w:t xml:space="preserve">14. Лица, имеющие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магистратуру, </w:t>
      </w:r>
      <w:proofErr w:type="spellStart"/>
      <w:r w:rsidRPr="002A0CFF">
        <w:rPr>
          <w:color w:val="000000"/>
          <w:sz w:val="20"/>
          <w:lang w:val="ru-RU"/>
        </w:rPr>
        <w:t>резидентуру</w:t>
      </w:r>
      <w:proofErr w:type="spellEnd"/>
      <w:r w:rsidRPr="002A0CFF">
        <w:rPr>
          <w:color w:val="000000"/>
          <w:sz w:val="20"/>
          <w:lang w:val="ru-RU"/>
        </w:rPr>
        <w:t xml:space="preserve"> и докторантуру по следующим экзаменам:</w:t>
      </w:r>
      <w:r w:rsidRPr="002A0CFF">
        <w:rPr>
          <w:lang w:val="ru-RU"/>
        </w:rPr>
        <w:br/>
      </w:r>
      <w:r>
        <w:rPr>
          <w:color w:val="000000"/>
          <w:sz w:val="20"/>
        </w:rPr>
        <w:t>     </w:t>
      </w:r>
      <w:r w:rsidRPr="002A0CFF">
        <w:rPr>
          <w:color w:val="000000"/>
          <w:sz w:val="20"/>
          <w:lang w:val="ru-RU"/>
        </w:rPr>
        <w:t xml:space="preserve"> английский язык: </w:t>
      </w:r>
      <w:r>
        <w:rPr>
          <w:color w:val="000000"/>
          <w:sz w:val="20"/>
        </w:rPr>
        <w:t>Test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of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English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as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a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Foreign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Language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Institutional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Testing</w:t>
      </w:r>
      <w:r w:rsidRPr="002A0CF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Programm</w:t>
      </w:r>
      <w:proofErr w:type="spellEnd"/>
      <w:r w:rsidRPr="002A0CFF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TOEFL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ITP</w:t>
      </w:r>
      <w:r w:rsidRPr="002A0CFF">
        <w:rPr>
          <w:color w:val="000000"/>
          <w:sz w:val="20"/>
          <w:lang w:val="ru-RU"/>
        </w:rPr>
        <w:t xml:space="preserve"> – не менее 460 баллов), </w:t>
      </w:r>
      <w:r>
        <w:rPr>
          <w:color w:val="000000"/>
          <w:sz w:val="20"/>
        </w:rPr>
        <w:t>Test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of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English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as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a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Foreign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Language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Institutional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Testing</w:t>
      </w:r>
      <w:r w:rsidRPr="002A0CF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Programm</w:t>
      </w:r>
      <w:proofErr w:type="spellEnd"/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Internet</w:t>
      </w:r>
      <w:r w:rsidRPr="002A0CFF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based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Test</w:t>
      </w:r>
      <w:r w:rsidRPr="002A0CFF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TOEFL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IBT</w:t>
      </w:r>
      <w:r w:rsidRPr="002A0CFF">
        <w:rPr>
          <w:color w:val="000000"/>
          <w:sz w:val="20"/>
          <w:lang w:val="ru-RU"/>
        </w:rPr>
        <w:t>, пороговый балл – не менее 87), (</w:t>
      </w:r>
      <w:r>
        <w:rPr>
          <w:color w:val="000000"/>
          <w:sz w:val="20"/>
        </w:rPr>
        <w:t>TOEFL</w:t>
      </w:r>
      <w:r w:rsidRPr="002A0CFF">
        <w:rPr>
          <w:color w:val="000000"/>
          <w:sz w:val="20"/>
          <w:lang w:val="ru-RU"/>
        </w:rPr>
        <w:t xml:space="preserve"> пороговый балл – не менее 560 баллов), </w:t>
      </w:r>
      <w:r>
        <w:rPr>
          <w:color w:val="000000"/>
          <w:sz w:val="20"/>
        </w:rPr>
        <w:t>International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English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Language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Tests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System</w:t>
      </w:r>
      <w:r w:rsidRPr="002A0CFF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IELTS</w:t>
      </w:r>
      <w:r w:rsidRPr="002A0CFF">
        <w:rPr>
          <w:color w:val="000000"/>
          <w:sz w:val="20"/>
          <w:lang w:val="ru-RU"/>
        </w:rPr>
        <w:t>, пороговый балл – не менее 6.0);</w:t>
      </w:r>
      <w:r w:rsidRPr="002A0CFF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2A0CFF">
        <w:rPr>
          <w:color w:val="000000"/>
          <w:sz w:val="20"/>
          <w:lang w:val="ru-RU"/>
        </w:rPr>
        <w:t xml:space="preserve"> немецкий язык: </w:t>
      </w:r>
      <w:r>
        <w:rPr>
          <w:color w:val="000000"/>
          <w:sz w:val="20"/>
        </w:rPr>
        <w:t>Deutsche</w:t>
      </w:r>
      <w:r w:rsidRPr="002A0CF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Sprachprufung</w:t>
      </w:r>
      <w:proofErr w:type="spellEnd"/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fur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den</w:t>
      </w:r>
      <w:r w:rsidRPr="002A0CF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Hochschulzugang</w:t>
      </w:r>
      <w:proofErr w:type="spellEnd"/>
      <w:r w:rsidRPr="002A0CFF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DSH</w:t>
      </w:r>
      <w:r w:rsidRPr="002A0CFF">
        <w:rPr>
          <w:color w:val="000000"/>
          <w:sz w:val="20"/>
          <w:lang w:val="ru-RU"/>
        </w:rPr>
        <w:t xml:space="preserve">, </w:t>
      </w:r>
      <w:proofErr w:type="spellStart"/>
      <w:r>
        <w:rPr>
          <w:color w:val="000000"/>
          <w:sz w:val="20"/>
        </w:rPr>
        <w:t>Niveau</w:t>
      </w:r>
      <w:proofErr w:type="spellEnd"/>
      <w:r w:rsidRPr="002A0CFF">
        <w:rPr>
          <w:color w:val="000000"/>
          <w:sz w:val="20"/>
          <w:lang w:val="ru-RU"/>
        </w:rPr>
        <w:t xml:space="preserve"> С1/уровень </w:t>
      </w:r>
      <w:r>
        <w:rPr>
          <w:color w:val="000000"/>
          <w:sz w:val="20"/>
        </w:rPr>
        <w:t>C</w:t>
      </w:r>
      <w:r w:rsidRPr="002A0CFF">
        <w:rPr>
          <w:color w:val="000000"/>
          <w:sz w:val="20"/>
          <w:lang w:val="ru-RU"/>
        </w:rPr>
        <w:t xml:space="preserve">1), </w:t>
      </w:r>
      <w:proofErr w:type="spellStart"/>
      <w:r>
        <w:rPr>
          <w:color w:val="000000"/>
          <w:sz w:val="20"/>
        </w:rPr>
        <w:t>TestDaF</w:t>
      </w:r>
      <w:proofErr w:type="spellEnd"/>
      <w:r w:rsidRPr="002A0CFF">
        <w:rPr>
          <w:color w:val="000000"/>
          <w:sz w:val="20"/>
          <w:lang w:val="ru-RU"/>
        </w:rPr>
        <w:t>-</w:t>
      </w:r>
      <w:proofErr w:type="spellStart"/>
      <w:r>
        <w:rPr>
          <w:color w:val="000000"/>
          <w:sz w:val="20"/>
        </w:rPr>
        <w:t>Prufung</w:t>
      </w:r>
      <w:proofErr w:type="spellEnd"/>
      <w:r w:rsidRPr="002A0CFF">
        <w:rPr>
          <w:color w:val="000000"/>
          <w:sz w:val="20"/>
          <w:lang w:val="ru-RU"/>
        </w:rPr>
        <w:t xml:space="preserve"> (</w:t>
      </w:r>
      <w:proofErr w:type="spellStart"/>
      <w:r>
        <w:rPr>
          <w:color w:val="000000"/>
          <w:sz w:val="20"/>
        </w:rPr>
        <w:t>Niveau</w:t>
      </w:r>
      <w:proofErr w:type="spellEnd"/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C</w:t>
      </w:r>
      <w:r w:rsidRPr="002A0CFF">
        <w:rPr>
          <w:color w:val="000000"/>
          <w:sz w:val="20"/>
          <w:lang w:val="ru-RU"/>
        </w:rPr>
        <w:t xml:space="preserve">1/уровень </w:t>
      </w:r>
      <w:r>
        <w:rPr>
          <w:color w:val="000000"/>
          <w:sz w:val="20"/>
        </w:rPr>
        <w:t>C</w:t>
      </w:r>
      <w:r w:rsidRPr="002A0CFF">
        <w:rPr>
          <w:color w:val="000000"/>
          <w:sz w:val="20"/>
          <w:lang w:val="ru-RU"/>
        </w:rPr>
        <w:t>1);</w:t>
      </w:r>
      <w:r w:rsidRPr="002A0CFF">
        <w:rPr>
          <w:lang w:val="ru-RU"/>
        </w:rPr>
        <w:br/>
      </w:r>
      <w:r>
        <w:rPr>
          <w:color w:val="000000"/>
          <w:sz w:val="20"/>
        </w:rPr>
        <w:t>     </w:t>
      </w:r>
      <w:r w:rsidRPr="002A0CFF">
        <w:rPr>
          <w:color w:val="000000"/>
          <w:sz w:val="20"/>
          <w:lang w:val="ru-RU"/>
        </w:rPr>
        <w:t xml:space="preserve"> французский язык: </w:t>
      </w:r>
      <w:r>
        <w:rPr>
          <w:color w:val="000000"/>
          <w:sz w:val="20"/>
        </w:rPr>
        <w:t>Test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de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Fran</w:t>
      </w:r>
      <w:proofErr w:type="spellStart"/>
      <w:r w:rsidRPr="002A0CFF">
        <w:rPr>
          <w:color w:val="000000"/>
          <w:sz w:val="20"/>
          <w:lang w:val="ru-RU"/>
        </w:rPr>
        <w:t>з</w:t>
      </w:r>
      <w:r>
        <w:rPr>
          <w:color w:val="000000"/>
          <w:sz w:val="20"/>
        </w:rPr>
        <w:t>ais</w:t>
      </w:r>
      <w:proofErr w:type="spellEnd"/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International</w:t>
      </w:r>
      <w:r w:rsidRPr="002A0CFF">
        <w:rPr>
          <w:color w:val="000000"/>
          <w:sz w:val="20"/>
          <w:lang w:val="ru-RU"/>
        </w:rPr>
        <w:t>™ (</w:t>
      </w:r>
      <w:r>
        <w:rPr>
          <w:color w:val="000000"/>
          <w:sz w:val="20"/>
        </w:rPr>
        <w:t>TFI</w:t>
      </w:r>
      <w:r w:rsidRPr="002A0CFF">
        <w:rPr>
          <w:color w:val="000000"/>
          <w:sz w:val="20"/>
          <w:lang w:val="ru-RU"/>
        </w:rPr>
        <w:t xml:space="preserve"> – не ниже уровня В1 по секциям чтения и </w:t>
      </w:r>
      <w:proofErr w:type="spellStart"/>
      <w:r w:rsidRPr="002A0CFF">
        <w:rPr>
          <w:color w:val="000000"/>
          <w:sz w:val="20"/>
          <w:lang w:val="ru-RU"/>
        </w:rPr>
        <w:t>аудирования</w:t>
      </w:r>
      <w:proofErr w:type="spellEnd"/>
      <w:r w:rsidRPr="002A0CFF">
        <w:rPr>
          <w:color w:val="000000"/>
          <w:sz w:val="20"/>
          <w:lang w:val="ru-RU"/>
        </w:rPr>
        <w:t xml:space="preserve">), </w:t>
      </w:r>
      <w:proofErr w:type="spellStart"/>
      <w:r>
        <w:rPr>
          <w:color w:val="000000"/>
          <w:sz w:val="20"/>
        </w:rPr>
        <w:t>Diplome</w:t>
      </w:r>
      <w:proofErr w:type="spellEnd"/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d</w:t>
      </w:r>
      <w:r w:rsidRPr="002A0CFF">
        <w:rPr>
          <w:color w:val="000000"/>
          <w:sz w:val="20"/>
          <w:lang w:val="ru-RU"/>
        </w:rPr>
        <w:t>’</w:t>
      </w:r>
      <w:r>
        <w:rPr>
          <w:color w:val="000000"/>
          <w:sz w:val="20"/>
        </w:rPr>
        <w:t>Etudes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en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Langue</w:t>
      </w:r>
      <w:r w:rsidRPr="002A0CF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fran</w:t>
      </w:r>
      <w:r w:rsidRPr="002A0CFF">
        <w:rPr>
          <w:color w:val="000000"/>
          <w:sz w:val="20"/>
          <w:lang w:val="ru-RU"/>
        </w:rPr>
        <w:t>з</w:t>
      </w:r>
      <w:r>
        <w:rPr>
          <w:color w:val="000000"/>
          <w:sz w:val="20"/>
        </w:rPr>
        <w:t>aise</w:t>
      </w:r>
      <w:proofErr w:type="spellEnd"/>
      <w:r w:rsidRPr="002A0CFF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DELF</w:t>
      </w:r>
      <w:r w:rsidRPr="002A0CFF">
        <w:rPr>
          <w:color w:val="000000"/>
          <w:sz w:val="20"/>
          <w:lang w:val="ru-RU"/>
        </w:rPr>
        <w:t xml:space="preserve">, уровень </w:t>
      </w:r>
      <w:r>
        <w:rPr>
          <w:color w:val="000000"/>
          <w:sz w:val="20"/>
        </w:rPr>
        <w:t>B</w:t>
      </w:r>
      <w:r w:rsidRPr="002A0CFF">
        <w:rPr>
          <w:color w:val="000000"/>
          <w:sz w:val="20"/>
          <w:lang w:val="ru-RU"/>
        </w:rPr>
        <w:t xml:space="preserve">2), </w:t>
      </w:r>
      <w:proofErr w:type="spellStart"/>
      <w:r>
        <w:rPr>
          <w:color w:val="000000"/>
          <w:sz w:val="20"/>
        </w:rPr>
        <w:t>Diplome</w:t>
      </w:r>
      <w:proofErr w:type="spellEnd"/>
      <w:r w:rsidRPr="002A0CF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Approfondi</w:t>
      </w:r>
      <w:proofErr w:type="spellEnd"/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de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Langue</w:t>
      </w:r>
      <w:r w:rsidRPr="002A0CF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fran</w:t>
      </w:r>
      <w:r w:rsidRPr="002A0CFF">
        <w:rPr>
          <w:color w:val="000000"/>
          <w:sz w:val="20"/>
          <w:lang w:val="ru-RU"/>
        </w:rPr>
        <w:t>з</w:t>
      </w:r>
      <w:r>
        <w:rPr>
          <w:color w:val="000000"/>
          <w:sz w:val="20"/>
        </w:rPr>
        <w:t>aise</w:t>
      </w:r>
      <w:proofErr w:type="spellEnd"/>
      <w:r w:rsidRPr="002A0CFF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DALF</w:t>
      </w:r>
      <w:r w:rsidRPr="002A0CFF">
        <w:rPr>
          <w:color w:val="000000"/>
          <w:sz w:val="20"/>
          <w:lang w:val="ru-RU"/>
        </w:rPr>
        <w:t xml:space="preserve">, уровень </w:t>
      </w:r>
      <w:r>
        <w:rPr>
          <w:color w:val="000000"/>
          <w:sz w:val="20"/>
        </w:rPr>
        <w:t>C</w:t>
      </w:r>
      <w:r w:rsidRPr="002A0CFF">
        <w:rPr>
          <w:color w:val="000000"/>
          <w:sz w:val="20"/>
          <w:lang w:val="ru-RU"/>
        </w:rPr>
        <w:t xml:space="preserve">1), </w:t>
      </w:r>
      <w:r>
        <w:rPr>
          <w:color w:val="000000"/>
          <w:sz w:val="20"/>
        </w:rPr>
        <w:t>Test</w:t>
      </w:r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de</w:t>
      </w:r>
      <w:r w:rsidRPr="002A0CF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connaissance</w:t>
      </w:r>
      <w:proofErr w:type="spellEnd"/>
      <w:r w:rsidRPr="002A0CF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du</w:t>
      </w:r>
      <w:r w:rsidRPr="002A0CF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fran</w:t>
      </w:r>
      <w:r w:rsidRPr="002A0CFF">
        <w:rPr>
          <w:color w:val="000000"/>
          <w:sz w:val="20"/>
          <w:lang w:val="ru-RU"/>
        </w:rPr>
        <w:t>з</w:t>
      </w:r>
      <w:r>
        <w:rPr>
          <w:color w:val="000000"/>
          <w:sz w:val="20"/>
        </w:rPr>
        <w:t>ais</w:t>
      </w:r>
      <w:proofErr w:type="spellEnd"/>
      <w:r w:rsidRPr="002A0CFF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TCF</w:t>
      </w:r>
      <w:r w:rsidRPr="002A0CFF">
        <w:rPr>
          <w:color w:val="000000"/>
          <w:sz w:val="20"/>
          <w:lang w:val="ru-RU"/>
        </w:rPr>
        <w:t xml:space="preserve"> – не менее 400 баллов).</w:t>
      </w:r>
      <w:r w:rsidRPr="002A0CFF">
        <w:rPr>
          <w:lang w:val="ru-RU"/>
        </w:rPr>
        <w:br/>
      </w:r>
      <w:r>
        <w:rPr>
          <w:color w:val="000000"/>
          <w:sz w:val="20"/>
        </w:rPr>
        <w:t>     </w:t>
      </w:r>
      <w:r w:rsidRPr="002A0CFF">
        <w:rPr>
          <w:color w:val="000000"/>
          <w:sz w:val="20"/>
          <w:lang w:val="ru-RU"/>
        </w:rPr>
        <w:t xml:space="preserve"> </w:t>
      </w:r>
      <w:r w:rsidRPr="00406BCD">
        <w:rPr>
          <w:color w:val="000000"/>
          <w:sz w:val="20"/>
          <w:lang w:val="ru-RU"/>
        </w:rPr>
        <w:t>При этом приемная комиссия ВУЗа проверяет подлинность представляемых сертификатов.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14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15. На период проведения вступительных экзаменов в магистратуру и докторантуру – в вузе, в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– в вузе или научной организации создаются экзаменационные комиссии по специальностям. Допускается создание одной экзаменационной комиссии по родственным специальностям.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15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16. Экзаменационные комиссии по специальностям или по родственным специальностям формируются из числа сотрудников вузов и научных организаций, имеющих ученую степень доктора или кандидата наук или степень доктора философии (</w:t>
      </w:r>
      <w:r>
        <w:rPr>
          <w:color w:val="000000"/>
          <w:sz w:val="20"/>
        </w:rPr>
        <w:t>PhD</w:t>
      </w:r>
      <w:r w:rsidRPr="00406BCD">
        <w:rPr>
          <w:color w:val="000000"/>
          <w:sz w:val="20"/>
          <w:lang w:val="ru-RU"/>
        </w:rPr>
        <w:t>) по соответствующей специальности.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Состав экзаменационных комиссий с указанием их председателей утверждается приказом руководителя вуза или научной организации.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16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17. При проведении вступительных экзаменов по иностранному языку и комплексного тестирования в профильную магистратуру с английским языком обучения соблюдение порядка обеспечивается уполномоченными представителями Министерства образования и науки Республики Казахстан.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17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18. </w:t>
      </w:r>
      <w:r w:rsidRPr="003A7A99">
        <w:rPr>
          <w:color w:val="000000"/>
          <w:sz w:val="20"/>
          <w:highlight w:val="yellow"/>
          <w:lang w:val="ru-RU"/>
        </w:rPr>
        <w:t>ВУЗы и научные организации за двадцать календарных дней до проведения экзаменов направляют в уполномоченный орган в области образования график проведения вступительных экзаменов по специальности.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19. Вступительные экзамены по иностранному языку и комплексное тестирование для обучения в научно-педагогической магистратуре, в том числе с английским языком обучения, и профильной магистратуре с английским языком обучения проводятся по технологии, разработанной НЦТ.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19 в редакции постановления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20. </w:t>
      </w:r>
      <w:proofErr w:type="gramStart"/>
      <w:r w:rsidRPr="00406BCD">
        <w:rPr>
          <w:color w:val="000000"/>
          <w:sz w:val="20"/>
          <w:lang w:val="ru-RU"/>
        </w:rPr>
        <w:t>Исключен</w:t>
      </w:r>
      <w:proofErr w:type="gramEnd"/>
      <w:r w:rsidRPr="00406BCD">
        <w:rPr>
          <w:color w:val="000000"/>
          <w:sz w:val="20"/>
          <w:lang w:val="ru-RU"/>
        </w:rPr>
        <w:t xml:space="preserve"> постановлением Правительства РК от 09.07.2013 № 701.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21. Вступительные экзамены по иностранному языку и комплексное тестирование для обучения в научно-педагогической магистратуре, в том числе с английским языком обучения, и профильной магистратуре с английским языком обучения проводятся в пунктах приема вступительных экзаменов, определяемых уполномоченным органом в области образования.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21 в редакции постановления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22. Пересдача вступительных экзаменов в год их сдачи не допускается.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22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23. В целях обеспечения соблюдения единых требований и разрешения спорных вопросов </w:t>
      </w:r>
      <w:r w:rsidRPr="00406BCD">
        <w:rPr>
          <w:color w:val="000000"/>
          <w:sz w:val="20"/>
          <w:lang w:val="ru-RU"/>
        </w:rPr>
        <w:lastRenderedPageBreak/>
        <w:t>создаются Республиканская комиссия по рассмотрению апелляций и в каждом ВУЗе апелляционная комиссия.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Председатель и состав республиканской апелляционной комиссии утверждаются приказом уполномоченного органа в области образования.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Состав апелляционной комиссии в ВУЗе утверждается приказом председателя приемной комиссии.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Апелляционные комиссии создаются для рассмотрения заявлений лиц, не согласных с результатами вступительных экзаменов.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24. Апелляционная комиссия принимает и рассматривает заявления от лиц, поступающих в магистратуру,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>, докторантуру, по содержанию экзаменационных материалов и техническим причинам.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Апелляционная комиссия принимает решение о добавлении баллов лицу, апеллирующему результаты вступительного экзамена по специальности.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Результаты рассмотрения апелляции вступительного экзамена по иностранному языку и результаты комплексного тестирования для обучения в научно-педагогической магистратуре, в том числе с английским языком обучения, и профильной магистратуре с английским языком обучения передаются апелляционной комиссией в республиканскую апелляционную комиссию.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</w:t>
      </w:r>
      <w:proofErr w:type="gramStart"/>
      <w:r w:rsidRPr="00406BCD">
        <w:rPr>
          <w:color w:val="000000"/>
          <w:sz w:val="20"/>
          <w:lang w:val="ru-RU"/>
        </w:rPr>
        <w:t>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лицу, апеллирующему результаты вступительного экзамена по иностранному языку или результаты комплексного тестирования для обучения в научно-педагогической магистратуре, в том числе с английским языком обучения, и профильной магистратуре с английским языком обучения.</w:t>
      </w:r>
      <w:proofErr w:type="gramEnd"/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24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опубликования); с изменениями, внесенными постановлением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25. Заявление на апелляцию подается на имя председателя апелляционной комиссии лицом, поступающим в магистратуру,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>, докторантуру. Заявления по содержанию экзаменационных материалов и по техническим причинам принимаются до 13.00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Результаты вступительных экзаменов объявляются в день их проведения.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Апелляционная комиссия работает с каждым лицом в индивидуальном порядке. В случае неявки лица на заседание апелляционной комиссии его заявление на апелляцию не рассматривается.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25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26. При рассмотрении заявления апелляционной комиссией, лицо, подавшее апелляцию, </w:t>
      </w:r>
      <w:proofErr w:type="gramStart"/>
      <w:r w:rsidRPr="00406BCD">
        <w:rPr>
          <w:color w:val="000000"/>
          <w:sz w:val="20"/>
          <w:lang w:val="ru-RU"/>
        </w:rPr>
        <w:t>предоставляет документ</w:t>
      </w:r>
      <w:proofErr w:type="gramEnd"/>
      <w:r w:rsidRPr="00406BCD">
        <w:rPr>
          <w:color w:val="000000"/>
          <w:sz w:val="20"/>
          <w:lang w:val="ru-RU"/>
        </w:rPr>
        <w:t>, удостоверяющий личность.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27. Решения апелляционными комиссиями принимаются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апелляционных комиссий оформляется протоколом, подписанным председателем и всеми членами комиссии.</w:t>
      </w:r>
      <w:r w:rsidRPr="00406BCD">
        <w:rPr>
          <w:lang w:val="ru-RU"/>
        </w:rPr>
        <w:br/>
      </w:r>
    </w:p>
    <w:p w:rsidR="00406BCD" w:rsidRDefault="00406BCD">
      <w:pPr>
        <w:spacing w:after="0"/>
        <w:rPr>
          <w:lang w:val="ru-RU"/>
        </w:rPr>
      </w:pPr>
    </w:p>
    <w:p w:rsidR="00406BCD" w:rsidRDefault="00406BCD">
      <w:pPr>
        <w:spacing w:after="0"/>
        <w:rPr>
          <w:lang w:val="ru-RU"/>
        </w:rPr>
      </w:pPr>
    </w:p>
    <w:p w:rsidR="00406BCD" w:rsidRDefault="00406BCD">
      <w:pPr>
        <w:spacing w:after="0"/>
        <w:rPr>
          <w:lang w:val="ru-RU"/>
        </w:rPr>
      </w:pPr>
    </w:p>
    <w:p w:rsidR="00406BCD" w:rsidRDefault="00406BCD">
      <w:pPr>
        <w:spacing w:after="0"/>
        <w:rPr>
          <w:lang w:val="ru-RU"/>
        </w:rPr>
      </w:pPr>
    </w:p>
    <w:p w:rsidR="00406BCD" w:rsidRDefault="00406BCD">
      <w:pPr>
        <w:spacing w:after="0"/>
        <w:rPr>
          <w:lang w:val="ru-RU"/>
        </w:rPr>
      </w:pPr>
    </w:p>
    <w:p w:rsidR="00406BCD" w:rsidRDefault="00406BCD">
      <w:pPr>
        <w:spacing w:after="0"/>
        <w:rPr>
          <w:lang w:val="ru-RU"/>
        </w:rPr>
      </w:pPr>
    </w:p>
    <w:p w:rsidR="00406BCD" w:rsidRDefault="00406BCD">
      <w:pPr>
        <w:spacing w:after="0"/>
        <w:rPr>
          <w:lang w:val="ru-RU"/>
        </w:rPr>
      </w:pPr>
    </w:p>
    <w:p w:rsidR="00406BCD" w:rsidRDefault="00406BCD">
      <w:pPr>
        <w:spacing w:after="0"/>
        <w:rPr>
          <w:lang w:val="ru-RU"/>
        </w:rPr>
      </w:pPr>
    </w:p>
    <w:p w:rsidR="00954A35" w:rsidRPr="00406BCD" w:rsidRDefault="009D52F1">
      <w:pPr>
        <w:spacing w:after="0"/>
        <w:rPr>
          <w:lang w:val="ru-RU"/>
        </w:rPr>
      </w:pPr>
      <w:r w:rsidRPr="00406BCD">
        <w:rPr>
          <w:b/>
          <w:color w:val="000000"/>
          <w:lang w:val="ru-RU"/>
        </w:rPr>
        <w:t xml:space="preserve"> 3. Зачисление в магистратуру, </w:t>
      </w:r>
      <w:proofErr w:type="spellStart"/>
      <w:r w:rsidRPr="00406BCD">
        <w:rPr>
          <w:b/>
          <w:color w:val="000000"/>
          <w:lang w:val="ru-RU"/>
        </w:rPr>
        <w:t>резидентуру</w:t>
      </w:r>
      <w:proofErr w:type="spellEnd"/>
      <w:r w:rsidRPr="00406BCD">
        <w:rPr>
          <w:b/>
          <w:color w:val="000000"/>
          <w:lang w:val="ru-RU"/>
        </w:rPr>
        <w:t xml:space="preserve"> и докторантуру</w:t>
      </w:r>
    </w:p>
    <w:p w:rsidR="00954A35" w:rsidRPr="00406BCD" w:rsidRDefault="009D52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Заголовок раздела 3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28. Зачисление в число магистрантов, слушателей </w:t>
      </w:r>
      <w:proofErr w:type="spellStart"/>
      <w:r w:rsidRPr="00406BCD">
        <w:rPr>
          <w:color w:val="000000"/>
          <w:sz w:val="20"/>
          <w:lang w:val="ru-RU"/>
        </w:rPr>
        <w:t>резидентуры</w:t>
      </w:r>
      <w:proofErr w:type="spellEnd"/>
      <w:r w:rsidRPr="00406BCD">
        <w:rPr>
          <w:color w:val="000000"/>
          <w:sz w:val="20"/>
          <w:lang w:val="ru-RU"/>
        </w:rPr>
        <w:t xml:space="preserve"> и докторантов осуществляется приемной комиссией ВУЗа.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28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28-1. </w:t>
      </w:r>
      <w:proofErr w:type="gramStart"/>
      <w:r w:rsidRPr="00406BCD">
        <w:rPr>
          <w:color w:val="000000"/>
          <w:sz w:val="20"/>
          <w:highlight w:val="yellow"/>
          <w:lang w:val="ru-RU"/>
        </w:rPr>
        <w:t>Зачисление лиц в магистратуру</w:t>
      </w:r>
      <w:r w:rsidRPr="00406BCD">
        <w:rPr>
          <w:color w:val="000000"/>
          <w:sz w:val="20"/>
          <w:lang w:val="ru-RU"/>
        </w:rPr>
        <w:t xml:space="preserve">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, докторантуру </w:t>
      </w:r>
      <w:r w:rsidRPr="00406BCD">
        <w:rPr>
          <w:color w:val="000000"/>
          <w:sz w:val="20"/>
          <w:highlight w:val="yellow"/>
          <w:lang w:val="ru-RU"/>
        </w:rPr>
        <w:t>осуществляется по итогам вступительных экзаменов или комплексного тестирования в научно-педагогическую магистратуру</w:t>
      </w:r>
      <w:r w:rsidRPr="00406BCD">
        <w:rPr>
          <w:color w:val="000000"/>
          <w:sz w:val="20"/>
          <w:lang w:val="ru-RU"/>
        </w:rPr>
        <w:t>, в том числе с английским языком обучения, или в профильную магистратуру на английском языке обучения, набравших следующие баллы: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</w:t>
      </w:r>
      <w:r w:rsidRPr="00406BCD">
        <w:rPr>
          <w:color w:val="000000"/>
          <w:sz w:val="20"/>
          <w:highlight w:val="yellow"/>
          <w:lang w:val="ru-RU"/>
        </w:rPr>
        <w:t>в научно-педагогическую магистратуру</w:t>
      </w:r>
      <w:r w:rsidRPr="00406BCD">
        <w:rPr>
          <w:color w:val="000000"/>
          <w:sz w:val="20"/>
          <w:lang w:val="ru-RU"/>
        </w:rPr>
        <w:t xml:space="preserve"> и докторантуру </w:t>
      </w:r>
      <w:r w:rsidRPr="00406BCD">
        <w:rPr>
          <w:color w:val="000000"/>
          <w:sz w:val="20"/>
          <w:highlight w:val="yellow"/>
          <w:lang w:val="ru-RU"/>
        </w:rPr>
        <w:t>по иностранному языку – не менее 50 баллов и по специальности – не менее 50 баллов</w:t>
      </w:r>
      <w:r w:rsidRPr="00406BCD">
        <w:rPr>
          <w:color w:val="000000"/>
          <w:sz w:val="20"/>
          <w:lang w:val="ru-RU"/>
        </w:rPr>
        <w:t xml:space="preserve">, </w:t>
      </w:r>
      <w:r w:rsidRPr="00406BCD">
        <w:rPr>
          <w:color w:val="000000"/>
          <w:sz w:val="20"/>
          <w:highlight w:val="yellow"/>
          <w:lang w:val="ru-RU"/>
        </w:rPr>
        <w:t xml:space="preserve">а в профильную магистратуру, </w:t>
      </w:r>
      <w:proofErr w:type="spellStart"/>
      <w:r w:rsidRPr="00406BCD">
        <w:rPr>
          <w:color w:val="000000"/>
          <w:sz w:val="20"/>
          <w:highlight w:val="yellow"/>
          <w:lang w:val="ru-RU"/>
        </w:rPr>
        <w:t>резидентуру</w:t>
      </w:r>
      <w:proofErr w:type="spellEnd"/>
      <w:r w:rsidRPr="00406BCD">
        <w:rPr>
          <w:color w:val="000000"/>
          <w:sz w:val="20"/>
          <w:highlight w:val="yellow"/>
          <w:lang w:val="ru-RU"/>
        </w:rPr>
        <w:t xml:space="preserve"> по</w:t>
      </w:r>
      <w:proofErr w:type="gramEnd"/>
      <w:r w:rsidRPr="00406BCD">
        <w:rPr>
          <w:color w:val="000000"/>
          <w:sz w:val="20"/>
          <w:highlight w:val="yellow"/>
          <w:lang w:val="ru-RU"/>
        </w:rPr>
        <w:t xml:space="preserve"> иностранному языку – не менее 30 баллов и по специальности – не менее 50 баллов согласно приложению 1 к настоящим Правилам;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</w:t>
      </w:r>
      <w:proofErr w:type="gramStart"/>
      <w:r w:rsidRPr="009147A6">
        <w:rPr>
          <w:color w:val="000000"/>
          <w:sz w:val="20"/>
          <w:lang w:val="ru-RU"/>
        </w:rPr>
        <w:t>для обучения в научно-педагогической магистратуре, в том числе с английским языком обучения, и профильной магистратуре на английском языке – не менее 19 баллов, в том числе по тесту на определение готовности к обучению – не менее 5 баллов, по тесту по специальности: с выбором одного правильного ответа – не менее 6 баллов, с выбором одного или нескольких правильных ответов – не менее 8 баллов</w:t>
      </w:r>
      <w:proofErr w:type="gramEnd"/>
      <w:r w:rsidRPr="009147A6">
        <w:rPr>
          <w:color w:val="000000"/>
          <w:sz w:val="20"/>
          <w:lang w:val="ru-RU"/>
        </w:rPr>
        <w:t>, согласно приложению 2 к настоящим Правилам.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Правила дополнены пунктом 28-1 в соответствии с постановлением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опубликования); в редакции постановления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29. </w:t>
      </w:r>
      <w:r w:rsidRPr="009147A6">
        <w:rPr>
          <w:color w:val="000000"/>
          <w:sz w:val="20"/>
          <w:highlight w:val="yellow"/>
          <w:lang w:val="ru-RU"/>
        </w:rPr>
        <w:t xml:space="preserve">На </w:t>
      </w:r>
      <w:proofErr w:type="gramStart"/>
      <w:r w:rsidRPr="009147A6">
        <w:rPr>
          <w:color w:val="000000"/>
          <w:sz w:val="20"/>
          <w:highlight w:val="yellow"/>
          <w:lang w:val="ru-RU"/>
        </w:rPr>
        <w:t>обучение</w:t>
      </w:r>
      <w:proofErr w:type="gramEnd"/>
      <w:r w:rsidRPr="009147A6">
        <w:rPr>
          <w:color w:val="000000"/>
          <w:sz w:val="20"/>
          <w:highlight w:val="yellow"/>
          <w:lang w:val="ru-RU"/>
        </w:rPr>
        <w:t xml:space="preserve"> по государственному образовательному заказу зачисляются лица, набравшие наивысшие баллы по сумме вступительных экзаменов по иностранному языку и по специальности:</w:t>
      </w:r>
      <w:r w:rsidRPr="009147A6">
        <w:rPr>
          <w:highlight w:val="yellow"/>
          <w:lang w:val="ru-RU"/>
        </w:rPr>
        <w:br/>
      </w:r>
      <w:r w:rsidRPr="009147A6">
        <w:rPr>
          <w:color w:val="000000"/>
          <w:sz w:val="20"/>
          <w:highlight w:val="yellow"/>
          <w:lang w:val="ru-RU"/>
        </w:rPr>
        <w:t xml:space="preserve"> </w:t>
      </w:r>
      <w:r w:rsidRPr="009147A6">
        <w:rPr>
          <w:color w:val="000000"/>
          <w:sz w:val="20"/>
          <w:highlight w:val="yellow"/>
        </w:rPr>
        <w:t>     </w:t>
      </w:r>
      <w:r w:rsidRPr="009147A6">
        <w:rPr>
          <w:color w:val="000000"/>
          <w:sz w:val="20"/>
          <w:highlight w:val="yellow"/>
          <w:lang w:val="ru-RU"/>
        </w:rPr>
        <w:t xml:space="preserve"> 1) для научно-педагогической магистратуры и докторантуры – не менее 150 баллов;</w:t>
      </w:r>
      <w:r w:rsidRPr="009147A6">
        <w:rPr>
          <w:highlight w:val="yellow"/>
          <w:lang w:val="ru-RU"/>
        </w:rPr>
        <w:br/>
      </w:r>
      <w:r w:rsidRPr="009147A6">
        <w:rPr>
          <w:color w:val="000000"/>
          <w:sz w:val="20"/>
          <w:highlight w:val="yellow"/>
          <w:lang w:val="ru-RU"/>
        </w:rPr>
        <w:t xml:space="preserve"> </w:t>
      </w:r>
      <w:r w:rsidRPr="009147A6">
        <w:rPr>
          <w:color w:val="000000"/>
          <w:sz w:val="20"/>
          <w:highlight w:val="yellow"/>
        </w:rPr>
        <w:t>     </w:t>
      </w:r>
      <w:r w:rsidRPr="009147A6">
        <w:rPr>
          <w:color w:val="000000"/>
          <w:sz w:val="20"/>
          <w:highlight w:val="yellow"/>
          <w:lang w:val="ru-RU"/>
        </w:rPr>
        <w:t xml:space="preserve"> 2) для профильной магистратуры и </w:t>
      </w:r>
      <w:proofErr w:type="spellStart"/>
      <w:r w:rsidRPr="009147A6">
        <w:rPr>
          <w:color w:val="000000"/>
          <w:sz w:val="20"/>
          <w:highlight w:val="yellow"/>
          <w:lang w:val="ru-RU"/>
        </w:rPr>
        <w:t>резидентуры</w:t>
      </w:r>
      <w:proofErr w:type="spellEnd"/>
      <w:r w:rsidRPr="009147A6">
        <w:rPr>
          <w:color w:val="000000"/>
          <w:sz w:val="20"/>
          <w:highlight w:val="yellow"/>
          <w:lang w:val="ru-RU"/>
        </w:rPr>
        <w:t xml:space="preserve"> – не менее 130 баллов.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На </w:t>
      </w:r>
      <w:proofErr w:type="gramStart"/>
      <w:r w:rsidRPr="00406BCD">
        <w:rPr>
          <w:color w:val="000000"/>
          <w:sz w:val="20"/>
          <w:lang w:val="ru-RU"/>
        </w:rPr>
        <w:t>обучение</w:t>
      </w:r>
      <w:proofErr w:type="gramEnd"/>
      <w:r w:rsidRPr="00406BCD">
        <w:rPr>
          <w:color w:val="000000"/>
          <w:sz w:val="20"/>
          <w:lang w:val="ru-RU"/>
        </w:rPr>
        <w:t xml:space="preserve"> по государственному образовательному заказу в профильную магистратуру с английским языком обучения зачисляются на конкурсной основе лица, набравшие по итогам вступительного экзамена не менее 25 баллов.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Лицам, имеющим сертификаты о сдаче теста по иностранному языку (английский, французский, немецкий), указанные в пункте 14 настоящих Типовых правил, засчитывается наивысший балл по 100-балльной системе оценок.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29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29-1. Исключен постановлением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30. В случае одинаковых показателей конкурсных баллов, преимущественное право при зачислении получают лица, имеющие наиболее высокую оценку по специальности, в случае одинаковых показателей вступительного экзамена по специальности, преимущественное право получают лица, имеющие наиболее высокую оценку по иностранному языку. </w:t>
      </w:r>
      <w:proofErr w:type="gramStart"/>
      <w:r w:rsidRPr="00406BCD">
        <w:rPr>
          <w:color w:val="000000"/>
          <w:sz w:val="20"/>
          <w:lang w:val="ru-RU"/>
        </w:rPr>
        <w:t>Затем учитываются научные достижения, соответствующие профилю избранной специальности: научные публикации, в том числе в рейтинговых научных изданиях; свидетельства о научных разработках; сертификаты о присуждении научных стипендий, грантов; грамоты/дипломы за участие в научных конференциях и конкурсах.</w:t>
      </w:r>
      <w:proofErr w:type="gramEnd"/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30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</w:t>
      </w:r>
      <w:r w:rsidRPr="00406BCD">
        <w:rPr>
          <w:color w:val="FF0000"/>
          <w:sz w:val="20"/>
          <w:lang w:val="ru-RU"/>
        </w:rPr>
        <w:lastRenderedPageBreak/>
        <w:t>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31. Зачисление лиц на целевую подготовку магистров и докторов философии (</w:t>
      </w:r>
      <w:r>
        <w:rPr>
          <w:color w:val="000000"/>
          <w:sz w:val="20"/>
        </w:rPr>
        <w:t>PhD</w:t>
      </w:r>
      <w:r w:rsidRPr="00406BCD">
        <w:rPr>
          <w:color w:val="000000"/>
          <w:sz w:val="20"/>
          <w:lang w:val="ru-RU"/>
        </w:rPr>
        <w:t>) по государственному образовательному заказу осуществляется на конкурсной основе среди лиц, претендующих на данную подготовку.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31-1. </w:t>
      </w:r>
      <w:r w:rsidRPr="00406BCD">
        <w:rPr>
          <w:color w:val="000000"/>
          <w:sz w:val="20"/>
          <w:lang w:val="ru-RU"/>
        </w:rPr>
        <w:t>Для участия в конкурсе по государственному образовательному заказу в научно-педагогической магистратуре, в том числе с английским языком обучения, и профильной магистратуре с английским языком обучения поступающие подают заявление, документ об образовании (подлинник), сертификат комплексного тестирования, копию документа, удостоверяющего личность, в ВУЗ до 17 августа. В заявлении поступающий указывает специальность и ВУЗ из перечня, утвержденного уполномоченным органом в области образования.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Конкурс на </w:t>
      </w:r>
      <w:proofErr w:type="gramStart"/>
      <w:r w:rsidRPr="00406BCD">
        <w:rPr>
          <w:color w:val="000000"/>
          <w:sz w:val="20"/>
          <w:lang w:val="ru-RU"/>
        </w:rPr>
        <w:t>обучение</w:t>
      </w:r>
      <w:proofErr w:type="gramEnd"/>
      <w:r w:rsidRPr="00406BCD">
        <w:rPr>
          <w:color w:val="000000"/>
          <w:sz w:val="20"/>
          <w:lang w:val="ru-RU"/>
        </w:rPr>
        <w:t xml:space="preserve"> по государственному образовательному заказу в научно-педагогической магистратуре, в том числе с английским языком обучения, и профильной магистратуре с английским языком обучения проводится республиканской конкурсной комиссией, создаваемой уполномоченным органом в области образования, до 22 августа в разрезе специальностей.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Республиканская конкурсная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</w:t>
      </w:r>
      <w:proofErr w:type="spellStart"/>
      <w:r w:rsidRPr="00406BCD">
        <w:rPr>
          <w:color w:val="000000"/>
          <w:sz w:val="20"/>
          <w:lang w:val="ru-RU"/>
        </w:rPr>
        <w:t>Атамекен</w:t>
      </w:r>
      <w:proofErr w:type="spellEnd"/>
      <w:r w:rsidRPr="00406BCD">
        <w:rPr>
          <w:color w:val="000000"/>
          <w:sz w:val="20"/>
          <w:lang w:val="ru-RU"/>
        </w:rPr>
        <w:t>", руководителей ВУЗов.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Председателем республиканской конкурсной комиссии являются руководитель уполномоченного органа в области образования или лицо, исполняющее его обязанности.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Количество членов республиканской конкурсной комиссии должно составлять нечетное число. Заседания республиканской конкурсной комиссии считаются правомочными при наличии не менее двух третей ее состава.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Для работы республиканской конкурсной комиссии по отбору претендентов на </w:t>
      </w:r>
      <w:proofErr w:type="gramStart"/>
      <w:r w:rsidRPr="00406BCD">
        <w:rPr>
          <w:color w:val="000000"/>
          <w:sz w:val="20"/>
          <w:lang w:val="ru-RU"/>
        </w:rPr>
        <w:t>обучение</w:t>
      </w:r>
      <w:proofErr w:type="gramEnd"/>
      <w:r w:rsidRPr="00406BCD">
        <w:rPr>
          <w:color w:val="000000"/>
          <w:sz w:val="20"/>
          <w:lang w:val="ru-RU"/>
        </w:rPr>
        <w:t>, по государственному образовательному заказу в научно-педагогической магистратуре, в том числе с английским языком обучения, и профильной магистратуре с английским языком обучения НЦТ готовит базу данных претендентов в разрезе ВУЗов и специальностей.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Для обучения в научно-педагогической магистратуре, в том числе с английским языком обучения, и профильной магистратуре с английским языком </w:t>
      </w:r>
      <w:proofErr w:type="gramStart"/>
      <w:r w:rsidRPr="00406BCD">
        <w:rPr>
          <w:color w:val="000000"/>
          <w:sz w:val="20"/>
          <w:lang w:val="ru-RU"/>
        </w:rPr>
        <w:t>обучения, места</w:t>
      </w:r>
      <w:proofErr w:type="gramEnd"/>
      <w:r w:rsidRPr="00406BCD">
        <w:rPr>
          <w:color w:val="000000"/>
          <w:sz w:val="20"/>
          <w:lang w:val="ru-RU"/>
        </w:rPr>
        <w:t xml:space="preserve"> по государственному образовательному заказу присуждаются на основе баллов сертификата комплексного тестирования. В случае одинаковых показателей результатов комплексного тестирования, преимущественное право получают лица, имеющие высокую оценку теста по специальности. Затем учитываются результаты теста на определение готовности к обучению, далее – </w:t>
      </w:r>
      <w:r>
        <w:rPr>
          <w:color w:val="000000"/>
          <w:sz w:val="20"/>
        </w:rPr>
        <w:t>GPA</w:t>
      </w:r>
      <w:r w:rsidRPr="00406BCD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Grade</w:t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Point</w:t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Average</w:t>
      </w:r>
      <w:r w:rsidRPr="00406BCD">
        <w:rPr>
          <w:color w:val="000000"/>
          <w:sz w:val="20"/>
          <w:lang w:val="ru-RU"/>
        </w:rPr>
        <w:t xml:space="preserve"> – </w:t>
      </w:r>
      <w:proofErr w:type="spellStart"/>
      <w:r w:rsidRPr="00406BCD">
        <w:rPr>
          <w:color w:val="000000"/>
          <w:sz w:val="20"/>
          <w:lang w:val="ru-RU"/>
        </w:rPr>
        <w:t>Грейт</w:t>
      </w:r>
      <w:proofErr w:type="spellEnd"/>
      <w:r w:rsidRPr="00406BCD">
        <w:rPr>
          <w:color w:val="000000"/>
          <w:sz w:val="20"/>
          <w:lang w:val="ru-RU"/>
        </w:rPr>
        <w:t xml:space="preserve"> </w:t>
      </w:r>
      <w:proofErr w:type="spellStart"/>
      <w:r w:rsidRPr="00406BCD">
        <w:rPr>
          <w:color w:val="000000"/>
          <w:sz w:val="20"/>
          <w:lang w:val="ru-RU"/>
        </w:rPr>
        <w:t>Поинт</w:t>
      </w:r>
      <w:proofErr w:type="spellEnd"/>
      <w:r w:rsidRPr="00406BCD">
        <w:rPr>
          <w:color w:val="000000"/>
          <w:sz w:val="20"/>
          <w:lang w:val="ru-RU"/>
        </w:rPr>
        <w:t xml:space="preserve"> </w:t>
      </w:r>
      <w:proofErr w:type="spellStart"/>
      <w:r w:rsidRPr="00406BCD">
        <w:rPr>
          <w:color w:val="000000"/>
          <w:sz w:val="20"/>
          <w:lang w:val="ru-RU"/>
        </w:rPr>
        <w:t>Эверейдж</w:t>
      </w:r>
      <w:proofErr w:type="spellEnd"/>
      <w:r w:rsidRPr="00406BCD">
        <w:rPr>
          <w:color w:val="000000"/>
          <w:sz w:val="20"/>
          <w:lang w:val="ru-RU"/>
        </w:rPr>
        <w:t>) в приложении к диплому (предыдущего уровня образования) и стаж работы.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Вакантные места по государственному образовательному заказу присуждаются по решению конкурсной комиссии на другие специальности с высокими проходными баллами, востребованные рынком труда. 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На основании решения республиканской конкурсной комиссии издается приказ уполномоченного органа в области образования.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Правила дополнены пунктом 31-1 в соответствии с постановлением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31-2. С магистрантами и докторантами, поступившими на </w:t>
      </w:r>
      <w:proofErr w:type="gramStart"/>
      <w:r w:rsidRPr="00406BCD">
        <w:rPr>
          <w:color w:val="000000"/>
          <w:sz w:val="20"/>
          <w:lang w:val="ru-RU"/>
        </w:rPr>
        <w:t>обучение</w:t>
      </w:r>
      <w:proofErr w:type="gramEnd"/>
      <w:r w:rsidRPr="00406BCD">
        <w:rPr>
          <w:color w:val="000000"/>
          <w:sz w:val="20"/>
          <w:lang w:val="ru-RU"/>
        </w:rPr>
        <w:t xml:space="preserve"> по государственному образовательному заказу, заключается договор об отработке не менее трех лет после завершения обучения.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Правила дополнены пунктом 31-2 в соответствии с постановлением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</w:t>
      </w:r>
      <w:r w:rsidRPr="00406BCD">
        <w:rPr>
          <w:color w:val="FF0000"/>
          <w:sz w:val="20"/>
          <w:lang w:val="ru-RU"/>
        </w:rPr>
        <w:lastRenderedPageBreak/>
        <w:t>официального опубликования).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31-3. Конкурс на </w:t>
      </w:r>
      <w:proofErr w:type="gramStart"/>
      <w:r w:rsidRPr="00406BCD">
        <w:rPr>
          <w:color w:val="000000"/>
          <w:sz w:val="20"/>
          <w:lang w:val="ru-RU"/>
        </w:rPr>
        <w:t>обучение</w:t>
      </w:r>
      <w:proofErr w:type="gramEnd"/>
      <w:r w:rsidRPr="00406BCD">
        <w:rPr>
          <w:color w:val="000000"/>
          <w:sz w:val="20"/>
          <w:lang w:val="ru-RU"/>
        </w:rPr>
        <w:t xml:space="preserve"> по государственному образовательному заказу за счет средств местного бюджета проводится конкурсной комиссией местных исполнительных органов, создаваемой распоряжением </w:t>
      </w:r>
      <w:proofErr w:type="spellStart"/>
      <w:r w:rsidRPr="00406BCD">
        <w:rPr>
          <w:color w:val="000000"/>
          <w:sz w:val="20"/>
          <w:lang w:val="ru-RU"/>
        </w:rPr>
        <w:t>акима</w:t>
      </w:r>
      <w:proofErr w:type="spellEnd"/>
      <w:r w:rsidRPr="00406BCD">
        <w:rPr>
          <w:color w:val="000000"/>
          <w:sz w:val="20"/>
          <w:lang w:val="ru-RU"/>
        </w:rPr>
        <w:t xml:space="preserve"> соответствующей области и (или) города республиканского значения, столицы.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Конкурсная комиссия местных исполнительных органов формируется из числа сотрудников местных исполнительных органов, представителей филиалов региональных палат предпринимателей "</w:t>
      </w:r>
      <w:proofErr w:type="spellStart"/>
      <w:r w:rsidRPr="00406BCD">
        <w:rPr>
          <w:color w:val="000000"/>
          <w:sz w:val="20"/>
          <w:lang w:val="ru-RU"/>
        </w:rPr>
        <w:t>Атамекен</w:t>
      </w:r>
      <w:proofErr w:type="spellEnd"/>
      <w:r w:rsidRPr="00406BCD">
        <w:rPr>
          <w:color w:val="000000"/>
          <w:sz w:val="20"/>
          <w:lang w:val="ru-RU"/>
        </w:rPr>
        <w:t>" области (города республиканского значения, столицы), институтов гражданского общества.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Количество членов конкурсной комиссии местных исполнительных органов должно составлять нечетное число. Заседания конкурсной комиссии местных исполнительных органов считаются правомочными при наличии не менее двух третей ее состава и проводятся до 25 августа.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Председателем конкурсной комиссии местных исполнительных органов являются </w:t>
      </w:r>
      <w:proofErr w:type="spellStart"/>
      <w:r w:rsidRPr="00406BCD">
        <w:rPr>
          <w:color w:val="000000"/>
          <w:sz w:val="20"/>
          <w:lang w:val="ru-RU"/>
        </w:rPr>
        <w:t>аким</w:t>
      </w:r>
      <w:proofErr w:type="spellEnd"/>
      <w:r w:rsidRPr="00406BCD">
        <w:rPr>
          <w:color w:val="000000"/>
          <w:sz w:val="20"/>
          <w:lang w:val="ru-RU"/>
        </w:rPr>
        <w:t xml:space="preserve"> или заместитель </w:t>
      </w:r>
      <w:proofErr w:type="spellStart"/>
      <w:r w:rsidRPr="00406BCD">
        <w:rPr>
          <w:color w:val="000000"/>
          <w:sz w:val="20"/>
          <w:lang w:val="ru-RU"/>
        </w:rPr>
        <w:t>акима</w:t>
      </w:r>
      <w:proofErr w:type="spellEnd"/>
      <w:r w:rsidRPr="00406BCD">
        <w:rPr>
          <w:color w:val="000000"/>
          <w:sz w:val="20"/>
          <w:lang w:val="ru-RU"/>
        </w:rPr>
        <w:t xml:space="preserve"> соответствующей области или города республиканского значения, столицы.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Положение о конкурсной комиссии местных исполнительных органов утверждается постановлением </w:t>
      </w:r>
      <w:proofErr w:type="spellStart"/>
      <w:r w:rsidRPr="00406BCD">
        <w:rPr>
          <w:color w:val="000000"/>
          <w:sz w:val="20"/>
          <w:lang w:val="ru-RU"/>
        </w:rPr>
        <w:t>акимата</w:t>
      </w:r>
      <w:proofErr w:type="spellEnd"/>
      <w:r w:rsidRPr="00406BCD">
        <w:rPr>
          <w:color w:val="000000"/>
          <w:sz w:val="20"/>
          <w:lang w:val="ru-RU"/>
        </w:rPr>
        <w:t xml:space="preserve"> соответствующей области или города республиканского значения, столицы.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Государственный образовательный заказ выделяется с учетом потребности региона в кадрах с послевузовским образованием.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Исходя из потребности региона, количество мест в разрезе специальностей и категории лиц для обучения определяются МИО самостоятельно решением конкурсной комиссии.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</w:t>
      </w:r>
      <w:proofErr w:type="gramStart"/>
      <w:r w:rsidRPr="00406BCD">
        <w:rPr>
          <w:color w:val="000000"/>
          <w:sz w:val="20"/>
          <w:lang w:val="ru-RU"/>
        </w:rPr>
        <w:t>Для участия в конкурсе по государственному образовательному заказу за счет средств местного бюджета поступающие подают в ВУЗ до 23 августа заявление, копию документа об образовании, сертификат вступительного экзамена по иностранному языку или копию сертификата о сдаче теста по программам, указанным в пункте 14 настоящих Правил (в случае их наличия), выписку о сдаче вступительного экзамена по специальности с указанием баллов, трудовую</w:t>
      </w:r>
      <w:proofErr w:type="gramEnd"/>
      <w:r w:rsidRPr="00406BCD">
        <w:rPr>
          <w:color w:val="000000"/>
          <w:sz w:val="20"/>
          <w:lang w:val="ru-RU"/>
        </w:rPr>
        <w:t xml:space="preserve"> книжку, копию документа, удостоверяющего личность.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Конкурс на государственный образовательный заказ проводится в соответствии: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1) с баллами вступительного экзамена по специальности;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2) с баллами вступительного экзамена по иностранному языку согласно сертификату или с баллами сертификата о сдаче теста по программам, указанным в пункте 14 настоящих Правил (в случае их наличия).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При присуждении государственного образовательного заказа за счет средств местного бюджета между </w:t>
      </w:r>
      <w:proofErr w:type="spellStart"/>
      <w:r w:rsidRPr="00406BCD">
        <w:rPr>
          <w:color w:val="000000"/>
          <w:sz w:val="20"/>
          <w:lang w:val="ru-RU"/>
        </w:rPr>
        <w:t>акиматом</w:t>
      </w:r>
      <w:proofErr w:type="spellEnd"/>
      <w:r w:rsidRPr="00406BCD">
        <w:rPr>
          <w:color w:val="000000"/>
          <w:sz w:val="20"/>
          <w:lang w:val="ru-RU"/>
        </w:rPr>
        <w:t>, магистрантом/докторантом и ВУЗом составляется трехсторонний договор.</w:t>
      </w:r>
      <w:r w:rsidRPr="00406BCD">
        <w:rPr>
          <w:lang w:val="ru-RU"/>
        </w:rPr>
        <w:br/>
      </w:r>
      <w:r w:rsidRPr="00406BC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Граждане, поступившие на </w:t>
      </w:r>
      <w:proofErr w:type="gramStart"/>
      <w:r w:rsidRPr="00406BCD">
        <w:rPr>
          <w:color w:val="000000"/>
          <w:sz w:val="20"/>
          <w:lang w:val="ru-RU"/>
        </w:rPr>
        <w:t>обучение</w:t>
      </w:r>
      <w:proofErr w:type="gramEnd"/>
      <w:r w:rsidRPr="00406BCD">
        <w:rPr>
          <w:color w:val="000000"/>
          <w:sz w:val="20"/>
          <w:lang w:val="ru-RU"/>
        </w:rPr>
        <w:t xml:space="preserve"> по государственному образовательному заказу за счет средств местного бюджета, обязаны отработать в регионе по направлению местного исполнительного органа не менее трех лет после окончания ВУЗа.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Правила дополнены пунктом 31-3 в соответствии с постановлением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32. Неосвоенные места по государственному образовательному заказу, в том числе целевые, возвращаются в уполномоченные органы в области образования, здравоохранения и культуры в виде заявки для дальнейшего перераспределения между ВУЗами в разрезе специальностей до 5 сентября.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При этом в первую очередь удовлетворяются заявки ВУЗов, имеющих претендентов с наиболее высокими баллами по результатам вступительных экзаменов по соответствующей специальности. При отсутствии претендентов по данной специальности перераспределение осуществляется внутри группы специальностей. Приказ уполномоченного органа издается до </w:t>
      </w:r>
      <w:r w:rsidRPr="00406BCD">
        <w:rPr>
          <w:color w:val="000000"/>
          <w:sz w:val="20"/>
          <w:lang w:val="ru-RU"/>
        </w:rPr>
        <w:lastRenderedPageBreak/>
        <w:t>30 сентября.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32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  <w:r>
        <w:rPr>
          <w:color w:val="000000"/>
          <w:sz w:val="20"/>
        </w:rPr>
        <w:t>     </w:t>
      </w:r>
      <w:r w:rsidRPr="00406BCD">
        <w:rPr>
          <w:color w:val="000000"/>
          <w:sz w:val="20"/>
          <w:lang w:val="ru-RU"/>
        </w:rPr>
        <w:t xml:space="preserve">  33. ВУЗы и научные организации представляют в уполномоченные органы в области образования, здравоохранения и культуры в течение 10 календарных дней итоговый отчет по организации и проведению приема, а также копии приказов о зачислении в магистратуру, </w:t>
      </w:r>
      <w:proofErr w:type="spellStart"/>
      <w:r w:rsidRPr="00406BCD">
        <w:rPr>
          <w:color w:val="000000"/>
          <w:sz w:val="20"/>
          <w:lang w:val="ru-RU"/>
        </w:rPr>
        <w:t>резидентуру</w:t>
      </w:r>
      <w:proofErr w:type="spellEnd"/>
      <w:r w:rsidRPr="00406BCD">
        <w:rPr>
          <w:color w:val="000000"/>
          <w:sz w:val="20"/>
          <w:lang w:val="ru-RU"/>
        </w:rPr>
        <w:t xml:space="preserve"> и докторантуру по государственному образовательному заказу.</w:t>
      </w:r>
      <w:r w:rsidRPr="00406BCD">
        <w:rPr>
          <w:lang w:val="ru-RU"/>
        </w:rPr>
        <w:br/>
      </w: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Пункт 33 в редакции постановления Правительства РК от 14.07.2016 </w:t>
      </w:r>
      <w:r w:rsidRPr="00406BCD">
        <w:rPr>
          <w:color w:val="000000"/>
          <w:sz w:val="20"/>
          <w:lang w:val="ru-RU"/>
        </w:rPr>
        <w:t>№ 404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954A35" w:rsidRPr="002A0CF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jc w:val="center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Приложение 1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к Типовым правилам приема на обучение в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организации образования, реализующие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послевузовского образования</w:t>
            </w:r>
          </w:p>
        </w:tc>
      </w:tr>
    </w:tbl>
    <w:p w:rsidR="00954A35" w:rsidRPr="00406BCD" w:rsidRDefault="009D52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Приложение 1 в редакции постановления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 </w:t>
      </w:r>
      <w:r w:rsidRPr="00406BCD">
        <w:rPr>
          <w:lang w:val="ru-RU"/>
        </w:rPr>
        <w:br/>
      </w:r>
    </w:p>
    <w:p w:rsidR="00954A35" w:rsidRPr="00406BCD" w:rsidRDefault="009D52F1">
      <w:pPr>
        <w:spacing w:after="0"/>
        <w:rPr>
          <w:lang w:val="ru-RU"/>
        </w:rPr>
      </w:pPr>
      <w:bookmarkStart w:id="3" w:name="z73"/>
      <w:r w:rsidRPr="00406BCD">
        <w:rPr>
          <w:b/>
          <w:color w:val="000000"/>
          <w:lang w:val="ru-RU"/>
        </w:rPr>
        <w:t xml:space="preserve"> Шкала перевода 100-балльной системы оценок в 5-балльную систему оценок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55"/>
        <w:gridCol w:w="4107"/>
      </w:tblGrid>
      <w:tr w:rsidR="00954A35" w:rsidRPr="002A0CFF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954A35" w:rsidRPr="00406BCD" w:rsidRDefault="009D52F1">
            <w:pPr>
              <w:spacing w:after="0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Баллы по 100-балльной системе оценок</w:t>
            </w:r>
            <w:r w:rsidRPr="00406BCD">
              <w:rPr>
                <w:lang w:val="ru-RU"/>
              </w:rPr>
              <w:br/>
            </w:r>
          </w:p>
        </w:tc>
        <w:tc>
          <w:tcPr>
            <w:tcW w:w="4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Баллы по 5-балльной системе оценок</w:t>
            </w:r>
            <w:r w:rsidRPr="00406BCD">
              <w:rPr>
                <w:lang w:val="ru-RU"/>
              </w:rPr>
              <w:br/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95–100</w:t>
            </w:r>
            <w:r>
              <w:br/>
            </w:r>
          </w:p>
        </w:tc>
        <w:tc>
          <w:tcPr>
            <w:tcW w:w="48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Отлично</w:t>
            </w:r>
            <w:proofErr w:type="spellEnd"/>
            <w:r>
              <w:rPr>
                <w:color w:val="000000"/>
                <w:sz w:val="20"/>
              </w:rPr>
              <w:t xml:space="preserve"> (5)</w:t>
            </w:r>
            <w:r>
              <w:br/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90–94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54A35" w:rsidRDefault="00954A35"/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85–89</w:t>
            </w:r>
            <w:r>
              <w:br/>
            </w:r>
          </w:p>
        </w:tc>
        <w:tc>
          <w:tcPr>
            <w:tcW w:w="48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 (4)</w:t>
            </w:r>
            <w:r>
              <w:br/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80–84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54A35" w:rsidRDefault="00954A35"/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75–79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54A35" w:rsidRDefault="00954A35"/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70–74</w:t>
            </w:r>
            <w:r>
              <w:br/>
            </w:r>
          </w:p>
        </w:tc>
        <w:tc>
          <w:tcPr>
            <w:tcW w:w="48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  <w:r>
              <w:rPr>
                <w:color w:val="000000"/>
                <w:sz w:val="20"/>
              </w:rPr>
              <w:t xml:space="preserve"> (3)</w:t>
            </w:r>
            <w:r>
              <w:br/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65–69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54A35" w:rsidRDefault="00954A35"/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60–64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54A35" w:rsidRDefault="00954A35"/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55–59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54A35" w:rsidRDefault="00954A35"/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50–54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54A35" w:rsidRDefault="00954A35"/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30–49</w:t>
            </w:r>
            <w:r>
              <w:br/>
            </w:r>
          </w:p>
        </w:tc>
        <w:tc>
          <w:tcPr>
            <w:tcW w:w="48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Неудовлетворительно</w:t>
            </w:r>
            <w:proofErr w:type="spellEnd"/>
            <w:r>
              <w:rPr>
                <w:color w:val="000000"/>
                <w:sz w:val="20"/>
              </w:rPr>
              <w:t xml:space="preserve"> (2)*</w:t>
            </w:r>
            <w:r>
              <w:br/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7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0–29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54A35" w:rsidRDefault="00954A35"/>
        </w:tc>
      </w:tr>
    </w:tbl>
    <w:p w:rsidR="00954A35" w:rsidRPr="00406BCD" w:rsidRDefault="009D52F1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406BCD">
        <w:rPr>
          <w:color w:val="000000"/>
          <w:sz w:val="20"/>
          <w:lang w:val="ru-RU"/>
        </w:rPr>
        <w:t xml:space="preserve"> * в профильной магистратуре и </w:t>
      </w:r>
      <w:proofErr w:type="spellStart"/>
      <w:r w:rsidRPr="00406BCD">
        <w:rPr>
          <w:color w:val="000000"/>
          <w:sz w:val="20"/>
          <w:lang w:val="ru-RU"/>
        </w:rPr>
        <w:t>резидентуре</w:t>
      </w:r>
      <w:proofErr w:type="spellEnd"/>
      <w:r w:rsidRPr="00406BCD">
        <w:rPr>
          <w:color w:val="000000"/>
          <w:sz w:val="20"/>
          <w:lang w:val="ru-RU"/>
        </w:rPr>
        <w:t xml:space="preserve"> оценке "неудовлетворительно" по иностранному языку соответствуют баллы от 0 до 29.</w:t>
      </w:r>
      <w:r w:rsidRPr="00406BC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954A35" w:rsidRPr="002A0CF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jc w:val="center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Приложение 2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к Типовым правилам приема на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обучение в организации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406BCD">
              <w:rPr>
                <w:lang w:val="ru-RU"/>
              </w:rPr>
              <w:br/>
            </w:r>
            <w:r w:rsidRPr="00406BCD">
              <w:rPr>
                <w:color w:val="000000"/>
                <w:sz w:val="20"/>
                <w:lang w:val="ru-RU"/>
              </w:rPr>
              <w:t>послевузовского образования</w:t>
            </w:r>
          </w:p>
        </w:tc>
      </w:tr>
    </w:tbl>
    <w:p w:rsidR="00954A35" w:rsidRPr="00406BCD" w:rsidRDefault="009D52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06BCD">
        <w:rPr>
          <w:color w:val="FF0000"/>
          <w:sz w:val="20"/>
          <w:lang w:val="ru-RU"/>
        </w:rPr>
        <w:t xml:space="preserve"> Сноска. Правила дополнены приложением 2 в соответствии с постановлением Правительства РК от 26.07.2017 </w:t>
      </w:r>
      <w:r w:rsidRPr="00406BCD">
        <w:rPr>
          <w:color w:val="000000"/>
          <w:sz w:val="20"/>
          <w:lang w:val="ru-RU"/>
        </w:rPr>
        <w:t>№ 447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опубликования); в редакции постановления Правительства РК от 11.06.2018 </w:t>
      </w:r>
      <w:r w:rsidRPr="00406BCD">
        <w:rPr>
          <w:color w:val="000000"/>
          <w:sz w:val="20"/>
          <w:lang w:val="ru-RU"/>
        </w:rPr>
        <w:t>№ 335</w:t>
      </w:r>
      <w:r w:rsidRPr="00406BCD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406BCD">
        <w:rPr>
          <w:lang w:val="ru-RU"/>
        </w:rPr>
        <w:br/>
      </w:r>
    </w:p>
    <w:p w:rsidR="00954A35" w:rsidRDefault="009D52F1">
      <w:pPr>
        <w:spacing w:after="0"/>
      </w:pPr>
      <w:bookmarkStart w:id="4" w:name="z123"/>
      <w:r w:rsidRPr="00406BCD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Шкала</w:t>
      </w:r>
      <w:proofErr w:type="spellEnd"/>
      <w:r>
        <w:rPr>
          <w:b/>
          <w:color w:val="000000"/>
        </w:rPr>
        <w:t xml:space="preserve"> 100-балльной </w:t>
      </w:r>
      <w:proofErr w:type="spellStart"/>
      <w:r>
        <w:rPr>
          <w:b/>
          <w:color w:val="000000"/>
        </w:rPr>
        <w:t>системы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оценок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40"/>
        <w:gridCol w:w="1833"/>
        <w:gridCol w:w="1411"/>
        <w:gridCol w:w="1910"/>
        <w:gridCol w:w="1549"/>
        <w:gridCol w:w="1219"/>
      </w:tblGrid>
      <w:tr w:rsidR="00954A35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954A35" w:rsidRDefault="009D52F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br/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заданий</w:t>
            </w:r>
            <w:proofErr w:type="spellEnd"/>
            <w: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заданий</w:t>
            </w:r>
            <w:proofErr w:type="spellEnd"/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сдачи</w:t>
            </w:r>
            <w:proofErr w:type="spellEnd"/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Порого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Тест на определение готовности к обучению</w:t>
            </w:r>
            <w:r w:rsidRPr="00406BCD">
              <w:rPr>
                <w:lang w:val="ru-RU"/>
              </w:rPr>
              <w:br/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с выбором одного правильного ответа</w:t>
            </w:r>
            <w:r w:rsidRPr="00406BCD">
              <w:rPr>
                <w:lang w:val="ru-RU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30</w:t>
            </w: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Казахский или русский (по выбору)</w:t>
            </w:r>
            <w:r w:rsidRPr="00406BCD">
              <w:rPr>
                <w:lang w:val="ru-RU"/>
              </w:rP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30</w:t>
            </w: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1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br/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с выбором одного правильного ответа</w:t>
            </w:r>
            <w:r w:rsidRPr="00406BCD">
              <w:rPr>
                <w:lang w:val="ru-RU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30</w:t>
            </w: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Английский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30</w:t>
            </w: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6</w:t>
            </w:r>
            <w:r>
              <w:br/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54A35" w:rsidRDefault="00954A35"/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06BCD" w:rsidRDefault="009D52F1">
            <w:pPr>
              <w:spacing w:after="0"/>
              <w:rPr>
                <w:lang w:val="ru-RU"/>
              </w:rPr>
            </w:pPr>
            <w:r w:rsidRPr="00406BCD">
              <w:rPr>
                <w:color w:val="000000"/>
                <w:sz w:val="20"/>
                <w:lang w:val="ru-RU"/>
              </w:rPr>
              <w:t>с выбором одного или нескольких правильных ответов</w:t>
            </w:r>
            <w:r w:rsidRPr="00406BCD">
              <w:rPr>
                <w:lang w:val="ru-RU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20</w:t>
            </w: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Английский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40</w:t>
            </w: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8</w:t>
            </w:r>
            <w:r>
              <w:br/>
            </w:r>
          </w:p>
        </w:tc>
      </w:tr>
      <w:tr w:rsidR="00954A35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br/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80</w:t>
            </w: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100</w:t>
            </w: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Default="009D52F1">
            <w:pPr>
              <w:spacing w:after="0"/>
            </w:pPr>
            <w:r>
              <w:rPr>
                <w:color w:val="000000"/>
                <w:sz w:val="20"/>
              </w:rPr>
              <w:t>19</w:t>
            </w:r>
            <w:r>
              <w:br/>
            </w:r>
          </w:p>
        </w:tc>
      </w:tr>
    </w:tbl>
    <w:p w:rsidR="00954A35" w:rsidRDefault="00954A35">
      <w:pPr>
        <w:spacing w:after="0"/>
      </w:pPr>
    </w:p>
    <w:p w:rsidR="00954A35" w:rsidRDefault="009D52F1">
      <w:pPr>
        <w:spacing w:after="0"/>
      </w:pPr>
      <w:r>
        <w:rPr>
          <w:color w:val="000000"/>
          <w:sz w:val="20"/>
        </w:rPr>
        <w:t xml:space="preserve">      </w:t>
      </w:r>
      <w:r>
        <w:br/>
      </w:r>
    </w:p>
    <w:p w:rsidR="00954A35" w:rsidRDefault="009D52F1">
      <w:pPr>
        <w:spacing w:after="0"/>
      </w:pPr>
      <w:r>
        <w:br/>
      </w:r>
      <w:r>
        <w:br/>
      </w:r>
    </w:p>
    <w:p w:rsidR="00954A35" w:rsidRPr="00406BCD" w:rsidRDefault="009D52F1">
      <w:pPr>
        <w:pStyle w:val="disclaimer"/>
        <w:rPr>
          <w:lang w:val="ru-RU"/>
        </w:rPr>
      </w:pPr>
      <w:r w:rsidRPr="00406BCD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954A35" w:rsidRPr="00406BCD" w:rsidSect="00954A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A35"/>
    <w:rsid w:val="002A0CFF"/>
    <w:rsid w:val="003A7A99"/>
    <w:rsid w:val="00406BCD"/>
    <w:rsid w:val="009147A6"/>
    <w:rsid w:val="00954A35"/>
    <w:rsid w:val="009D52F1"/>
    <w:rsid w:val="00A0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54A3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54A3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54A35"/>
    <w:pPr>
      <w:jc w:val="center"/>
    </w:pPr>
    <w:rPr>
      <w:sz w:val="18"/>
      <w:szCs w:val="18"/>
    </w:rPr>
  </w:style>
  <w:style w:type="paragraph" w:customStyle="1" w:styleId="DocDefaults">
    <w:name w:val="DocDefaults"/>
    <w:rsid w:val="00954A35"/>
  </w:style>
  <w:style w:type="paragraph" w:styleId="ae">
    <w:name w:val="Balloon Text"/>
    <w:basedOn w:val="a"/>
    <w:link w:val="af"/>
    <w:uiPriority w:val="99"/>
    <w:semiHidden/>
    <w:unhideWhenUsed/>
    <w:rsid w:val="0040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BC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2018-06-22T10:11:00Z</cp:lastPrinted>
  <dcterms:created xsi:type="dcterms:W3CDTF">2018-06-22T09:58:00Z</dcterms:created>
  <dcterms:modified xsi:type="dcterms:W3CDTF">2018-08-03T12:09:00Z</dcterms:modified>
</cp:coreProperties>
</file>